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69A17" w14:textId="77777777" w:rsidR="00C41CA0" w:rsidRDefault="00C41CA0" w:rsidP="00C41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58AD1A9" wp14:editId="5999FF8F">
            <wp:extent cx="704850" cy="800100"/>
            <wp:effectExtent l="0" t="0" r="0" b="0"/>
            <wp:docPr id="1" name="Obrázok 1" descr="http://www.rokovania.sk/html/m_Mater-Dokum-149989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149989.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1025679" w14:textId="77777777" w:rsidR="008965B4" w:rsidRPr="008965B4" w:rsidRDefault="008965B4" w:rsidP="00C41C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8965B4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11BC2BF0" w14:textId="77777777"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14:paraId="7AEE50B4" w14:textId="77777777"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14:paraId="239B0446" w14:textId="77777777" w:rsidR="00AC1658" w:rsidRDefault="00AC1658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0CFFC713" w14:textId="77777777" w:rsidR="00C41CA0" w:rsidRPr="00C41CA0" w:rsidRDefault="00D3314C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z .</w:t>
      </w:r>
      <w:r w:rsidR="00FE666E">
        <w:rPr>
          <w:rFonts w:ascii="Times New Roman" w:eastAsia="Times New Roman" w:hAnsi="Times New Roman" w:cs="Times New Roman"/>
          <w:sz w:val="28"/>
          <w:szCs w:val="28"/>
          <w:lang w:eastAsia="sk-SK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. 20</w:t>
      </w:r>
      <w:r w:rsidR="009F1B03">
        <w:rPr>
          <w:rFonts w:ascii="Times New Roman" w:eastAsia="Times New Roman" w:hAnsi="Times New Roman" w:cs="Times New Roman"/>
          <w:sz w:val="28"/>
          <w:szCs w:val="28"/>
          <w:lang w:eastAsia="sk-SK"/>
        </w:rPr>
        <w:t>2</w:t>
      </w:r>
      <w:r w:rsidR="00D2210A">
        <w:rPr>
          <w:rFonts w:ascii="Times New Roman" w:eastAsia="Times New Roman" w:hAnsi="Times New Roman" w:cs="Times New Roman"/>
          <w:sz w:val="28"/>
          <w:szCs w:val="28"/>
          <w:lang w:eastAsia="sk-SK"/>
        </w:rPr>
        <w:t>4</w:t>
      </w:r>
    </w:p>
    <w:p w14:paraId="4B84EEFB" w14:textId="77777777"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              </w:t>
      </w:r>
    </w:p>
    <w:p w14:paraId="45D0ED2C" w14:textId="4B0F142E" w:rsidR="00C41CA0" w:rsidRPr="0020332B" w:rsidRDefault="00B30A5C" w:rsidP="006A0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 </w:t>
      </w:r>
      <w:r w:rsidR="00B5272D" w:rsidRPr="00B5272D">
        <w:rPr>
          <w:rFonts w:ascii="Times New Roman" w:hAnsi="Times New Roman" w:cs="Times New Roman"/>
          <w:b/>
          <w:sz w:val="28"/>
          <w:szCs w:val="28"/>
        </w:rPr>
        <w:t xml:space="preserve">návrhu </w:t>
      </w:r>
      <w:r w:rsidR="006A0E3D">
        <w:rPr>
          <w:rFonts w:ascii="Times New Roman" w:hAnsi="Times New Roman" w:cs="Times New Roman"/>
          <w:b/>
          <w:sz w:val="28"/>
          <w:szCs w:val="28"/>
        </w:rPr>
        <w:t xml:space="preserve">podľa § 14 </w:t>
      </w:r>
      <w:r w:rsidR="006A0E3D">
        <w:rPr>
          <w:rFonts w:ascii="Times New Roman" w:hAnsi="Times New Roman" w:cs="Times New Roman"/>
          <w:b/>
          <w:bCs/>
          <w:sz w:val="28"/>
          <w:szCs w:val="28"/>
          <w:lang w:eastAsia="sk-SK"/>
        </w:rPr>
        <w:t xml:space="preserve">ods. 1 zákona Národnej rady Slovenskej republiky </w:t>
      </w:r>
      <w:r w:rsidR="006A0E3D">
        <w:rPr>
          <w:rFonts w:ascii="Times New Roman" w:hAnsi="Times New Roman" w:cs="Times New Roman"/>
          <w:b/>
          <w:bCs/>
          <w:sz w:val="28"/>
          <w:szCs w:val="28"/>
          <w:lang w:eastAsia="sk-SK"/>
        </w:rPr>
        <w:br/>
        <w:t>č. 120/1993 Z. z.</w:t>
      </w:r>
      <w:r w:rsidR="00701B41">
        <w:rPr>
          <w:rFonts w:ascii="Times New Roman" w:hAnsi="Times New Roman" w:cs="Times New Roman"/>
          <w:b/>
          <w:bCs/>
          <w:sz w:val="28"/>
          <w:szCs w:val="28"/>
          <w:lang w:eastAsia="sk-SK"/>
        </w:rPr>
        <w:t xml:space="preserve"> </w:t>
      </w:r>
    </w:p>
    <w:p w14:paraId="7B279097" w14:textId="77777777" w:rsidR="00C41CA0" w:rsidRPr="00C41CA0" w:rsidRDefault="00C41CA0" w:rsidP="005467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C41CA0" w:rsidRPr="00C41CA0" w14:paraId="7047C934" w14:textId="77777777" w:rsidTr="00C41CA0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E2E85E" w14:textId="77777777" w:rsidR="00C41CA0" w:rsidRPr="00C41CA0" w:rsidRDefault="00C41CA0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41CA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F92D33" w14:textId="77777777" w:rsidR="00C41CA0" w:rsidRPr="00C41CA0" w:rsidRDefault="00A31298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41CA0" w:rsidRPr="00C41CA0" w14:paraId="22FB89FC" w14:textId="77777777" w:rsidTr="00C41CA0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FEBB44" w14:textId="77777777" w:rsidR="00C41CA0" w:rsidRPr="00C41CA0" w:rsidRDefault="00BD6388" w:rsidP="00546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</w:t>
            </w:r>
            <w:r w:rsidR="00C41CA0" w:rsidRPr="00C41CA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62DE6C" w14:textId="77777777" w:rsidR="00A11369" w:rsidRPr="00BD6388" w:rsidRDefault="006A0E3D" w:rsidP="005467D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predseda vlády</w:t>
            </w:r>
          </w:p>
        </w:tc>
      </w:tr>
    </w:tbl>
    <w:p w14:paraId="26E95D98" w14:textId="77777777" w:rsid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1B849E9" w14:textId="77777777" w:rsidR="00216DA5" w:rsidRPr="00C41CA0" w:rsidRDefault="00216DA5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5F86A99" w14:textId="77777777"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B5272D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561E728E" w14:textId="77777777" w:rsid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91D9EE7" w14:textId="77777777" w:rsidR="00216DA5" w:rsidRPr="00C41CA0" w:rsidRDefault="00216DA5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9128EB3" w14:textId="4B15BB7F" w:rsidR="00557971" w:rsidRPr="00557971" w:rsidRDefault="00640523" w:rsidP="00B5272D">
      <w:pPr>
        <w:pStyle w:val="Odsekzoznamu"/>
        <w:numPr>
          <w:ilvl w:val="0"/>
          <w:numId w:val="1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zdôrazňuje</w:t>
      </w:r>
      <w:r w:rsidR="00E5399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, že</w:t>
      </w:r>
    </w:p>
    <w:p w14:paraId="563DABAA" w14:textId="77777777" w:rsidR="00557971" w:rsidRPr="00557971" w:rsidRDefault="00557971" w:rsidP="00236A91">
      <w:pPr>
        <w:pStyle w:val="Odsekzoznamu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</w:p>
    <w:p w14:paraId="0C077753" w14:textId="609C8743" w:rsidR="00557971" w:rsidRDefault="00236A91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A.1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557971"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podľa svojho programového vyhlásenia sa zaviazala organizovať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557971"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výjazdové rokovania 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vlády</w:t>
      </w:r>
      <w:r w:rsidR="00C50A9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Slovenskej republiky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557971"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 pravidelných dvojmesačných intervaloch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</w:p>
    <w:p w14:paraId="16DC7095" w14:textId="77777777" w:rsidR="00640523" w:rsidRPr="00236A91" w:rsidRDefault="00640523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E1288A3" w14:textId="46A52870" w:rsidR="00557971" w:rsidRDefault="00557971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A.2 </w:t>
      </w:r>
      <w:r w:rsid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E5399A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č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lenovia vlády Slovenskej republiky nemajú nárok na žiadne náhrady pri tuzemských cestách, ktoré súvisia s</w:t>
      </w:r>
      <w:r w:rsidR="00C50A9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výkonom</w:t>
      </w:r>
      <w:r w:rsidR="00C50A9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funkcie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člena vlády</w:t>
      </w:r>
      <w:r w:rsidR="00C50A9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Slovenskej republiky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a všetky náklady spojené s ubytovaním a stravovaním si hradia z paušálnych náhrad</w:t>
      </w:r>
      <w:r w:rsid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</w:p>
    <w:p w14:paraId="6BBFA613" w14:textId="77777777" w:rsidR="00640523" w:rsidRPr="00236A91" w:rsidRDefault="00640523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A27B16C" w14:textId="237CEABC" w:rsidR="00557971" w:rsidRDefault="00557971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A.3 </w:t>
      </w:r>
      <w:r w:rsid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naposledy boli paušálne náhrady členov vlády</w:t>
      </w:r>
      <w:r w:rsidR="00C50A9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Slovenskej republiky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určené uznesení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vlády Slovenskej republiky č. 284 zo dňa 28. marca 2001 a nezodpovedajú reálnej 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ekonomickej a finančnej situácii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a výrazne zvýšeným požiadavkám na prácu členov vlády</w:t>
      </w:r>
      <w:r w:rsidR="0064052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Slovenskej republiky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v jednotlivých regiónoch Slovenskej republiky</w:t>
      </w:r>
      <w:r w:rsid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</w:p>
    <w:p w14:paraId="36AC1B0C" w14:textId="77777777" w:rsidR="00640523" w:rsidRPr="00236A91" w:rsidRDefault="00640523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F78DC7A" w14:textId="4B623477" w:rsidR="00557971" w:rsidRDefault="00557971" w:rsidP="00236A91">
      <w:pPr>
        <w:pStyle w:val="Odsekzoznamu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A.4 </w:t>
      </w:r>
      <w:r w:rsid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ab/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výška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paušáln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ych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náhrad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nemá žiadny vplyv na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sociálne zabezpečeni</w:t>
      </w:r>
      <w:r w:rsidR="002F1DF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</w:t>
      </w:r>
      <w:r w:rsidRP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čl</w:t>
      </w:r>
      <w:r w:rsidR="00236A9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enov vlády Slovenskej republiky;</w:t>
      </w:r>
    </w:p>
    <w:p w14:paraId="0DB1D312" w14:textId="77777777" w:rsidR="00236A91" w:rsidRPr="00236A91" w:rsidRDefault="00236A91" w:rsidP="00236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06604A5" w14:textId="1C5AFC3C" w:rsidR="00C41CA0" w:rsidRPr="00B5272D" w:rsidRDefault="00557971" w:rsidP="00B5272D">
      <w:pPr>
        <w:pStyle w:val="Odsekzoznamu"/>
        <w:numPr>
          <w:ilvl w:val="0"/>
          <w:numId w:val="1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pripomína </w:t>
      </w:r>
    </w:p>
    <w:p w14:paraId="54CD0A07" w14:textId="77777777"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59069172" w14:textId="6F55A798" w:rsidR="0050640F" w:rsidRPr="00C41CA0" w:rsidRDefault="00B5272D" w:rsidP="00216DA5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6A0E3D" w:rsidRPr="006A0E3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skutočnosť, že na základe ustanovenia § 12 </w:t>
      </w:r>
      <w:r w:rsidR="006A0E3D" w:rsidRPr="006A0E3D">
        <w:rPr>
          <w:rFonts w:ascii="Times New Roman" w:hAnsi="Times New Roman" w:cs="Times New Roman"/>
          <w:sz w:val="24"/>
          <w:szCs w:val="24"/>
        </w:rPr>
        <w:t xml:space="preserve">zákona Národnej rady Slovenskej republiky č. 120/1993 Z. z. o platových pomeroch niektorých ústavných činiteľov Slovenskej republiky patrí členovi vlády Slovenskej republiky plat vo výške 1,5-násobku platu poslanca Národnej rady Slovenskej republiky mesačne, čím zákon </w:t>
      </w:r>
      <w:r w:rsidR="006A0E3D" w:rsidRPr="006A0E3D">
        <w:rPr>
          <w:rFonts w:ascii="Times New Roman" w:hAnsi="Times New Roman" w:cs="Times New Roman"/>
          <w:sz w:val="24"/>
          <w:szCs w:val="24"/>
        </w:rPr>
        <w:lastRenderedPageBreak/>
        <w:t xml:space="preserve">zvýrazňuje vyššiu mieru politickej </w:t>
      </w:r>
      <w:r w:rsidR="00385E49">
        <w:rPr>
          <w:rFonts w:ascii="Times New Roman" w:hAnsi="Times New Roman" w:cs="Times New Roman"/>
          <w:sz w:val="24"/>
          <w:szCs w:val="24"/>
        </w:rPr>
        <w:t xml:space="preserve">a právnej </w:t>
      </w:r>
      <w:r w:rsidR="006A0E3D" w:rsidRPr="006A0E3D">
        <w:rPr>
          <w:rFonts w:ascii="Times New Roman" w:hAnsi="Times New Roman" w:cs="Times New Roman"/>
          <w:sz w:val="24"/>
          <w:szCs w:val="24"/>
        </w:rPr>
        <w:t>zodpovednosti</w:t>
      </w:r>
      <w:r w:rsidR="006A0E3D">
        <w:rPr>
          <w:rFonts w:ascii="Times New Roman" w:hAnsi="Times New Roman" w:cs="Times New Roman"/>
          <w:sz w:val="24"/>
          <w:szCs w:val="24"/>
        </w:rPr>
        <w:t xml:space="preserve"> člena vlády Slovenskej republiky </w:t>
      </w:r>
      <w:r w:rsidR="002F1DF3">
        <w:rPr>
          <w:rFonts w:ascii="Times New Roman" w:hAnsi="Times New Roman" w:cs="Times New Roman"/>
          <w:sz w:val="24"/>
          <w:szCs w:val="24"/>
        </w:rPr>
        <w:t xml:space="preserve">v porovnaní s </w:t>
      </w:r>
      <w:r w:rsidR="006A0E3D">
        <w:rPr>
          <w:rFonts w:ascii="Times New Roman" w:hAnsi="Times New Roman" w:cs="Times New Roman"/>
          <w:sz w:val="24"/>
          <w:szCs w:val="24"/>
        </w:rPr>
        <w:t>poslanco</w:t>
      </w:r>
      <w:r w:rsidR="002F1DF3">
        <w:rPr>
          <w:rFonts w:ascii="Times New Roman" w:hAnsi="Times New Roman" w:cs="Times New Roman"/>
          <w:sz w:val="24"/>
          <w:szCs w:val="24"/>
        </w:rPr>
        <w:t>m</w:t>
      </w:r>
      <w:r w:rsidR="006A0E3D">
        <w:rPr>
          <w:rFonts w:ascii="Times New Roman" w:hAnsi="Times New Roman" w:cs="Times New Roman"/>
          <w:sz w:val="24"/>
          <w:szCs w:val="24"/>
        </w:rPr>
        <w:t xml:space="preserve"> Národnej rady Slovenskej republiky;</w:t>
      </w:r>
    </w:p>
    <w:p w14:paraId="6C06B99F" w14:textId="77777777" w:rsidR="00C41CA0" w:rsidRPr="00C41CA0" w:rsidRDefault="00C41CA0" w:rsidP="005467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90C0897" w14:textId="503E9ED8" w:rsidR="00C41CA0" w:rsidRPr="00FC6ABE" w:rsidRDefault="006A0E3D" w:rsidP="00FC6ABE">
      <w:pPr>
        <w:pStyle w:val="Odsekzoznamu"/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FC6AB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konštatuje</w:t>
      </w:r>
      <w:r w:rsidR="00E5399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, že</w:t>
      </w:r>
    </w:p>
    <w:p w14:paraId="3DB25E33" w14:textId="77777777" w:rsidR="00C41CA0" w:rsidRPr="00C41CA0" w:rsidRDefault="00C41CA0" w:rsidP="0054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14:paraId="7ED4A018" w14:textId="2FB497CA" w:rsidR="00563114" w:rsidRDefault="00385E49" w:rsidP="00B527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</w:t>
      </w:r>
      <w:r w:rsidR="00563114">
        <w:rPr>
          <w:rFonts w:ascii="Times New Roman" w:eastAsia="Times New Roman" w:hAnsi="Times New Roman" w:cs="Times New Roman"/>
          <w:sz w:val="24"/>
          <w:szCs w:val="24"/>
          <w:lang w:eastAsia="sk-SK"/>
        </w:rPr>
        <w:t>.1</w:t>
      </w:r>
      <w:r w:rsidR="005F100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B5272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6A0E3D">
        <w:rPr>
          <w:rFonts w:ascii="Times New Roman" w:eastAsia="Times New Roman" w:hAnsi="Times New Roman" w:cs="Times New Roman"/>
          <w:sz w:val="24"/>
          <w:szCs w:val="24"/>
          <w:lang w:eastAsia="sk-SK"/>
        </w:rPr>
        <w:t>kvôli nehospodárnemu nakladaniu s verejnými financiami predchádzajúc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imi </w:t>
      </w:r>
      <w:r w:rsidR="006A0E3D">
        <w:rPr>
          <w:rFonts w:ascii="Times New Roman" w:eastAsia="Times New Roman" w:hAnsi="Times New Roman" w:cs="Times New Roman"/>
          <w:sz w:val="24"/>
          <w:szCs w:val="24"/>
          <w:lang w:eastAsia="sk-SK"/>
        </w:rPr>
        <w:t>vlád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>ami Slovenskej republiky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došlo k uplatneniu čl. 12 ods. 4</w:t>
      </w:r>
      <w:r w:rsidR="00216E7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písm. b)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spojitosti s čl. 13 ústavného zákona č. 493/2011 Z. z. o rozpočtovej zodpovednosti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>k zníženiu platov členov vlády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Slovenskej republiky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tohto ústavného zákona,</w:t>
      </w:r>
    </w:p>
    <w:p w14:paraId="3E0EA331" w14:textId="77777777" w:rsidR="00FC6ABE" w:rsidRDefault="00FC6ABE" w:rsidP="00B527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70FC529" w14:textId="523065D4" w:rsidR="0043313F" w:rsidRDefault="00385E49" w:rsidP="00B527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C</w:t>
      </w:r>
      <w:r w:rsidR="00E5399A">
        <w:rPr>
          <w:rFonts w:ascii="Times New Roman" w:eastAsia="Times New Roman" w:hAnsi="Times New Roman" w:cs="Times New Roman"/>
          <w:sz w:val="24"/>
          <w:szCs w:val="24"/>
          <w:lang w:eastAsia="sk-SK"/>
        </w:rPr>
        <w:t>.2.</w:t>
      </w:r>
      <w:r w:rsidR="00E5399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>nemôže niesť politickú zodpovednosť za hospodárenie</w:t>
      </w:r>
      <w:r w:rsidR="00216E73" w:rsidRPr="00216E7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16E73">
        <w:rPr>
          <w:rFonts w:ascii="Times New Roman" w:eastAsia="Times New Roman" w:hAnsi="Times New Roman" w:cs="Times New Roman"/>
          <w:sz w:val="24"/>
          <w:szCs w:val="24"/>
          <w:lang w:eastAsia="sk-SK"/>
        </w:rPr>
        <w:t>predchádzajúcich vlád Slovenskej republiky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 verejnými financiami najmä preto, že táto vláda</w:t>
      </w:r>
      <w:r w:rsidR="0064052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Slovenskej republiky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</w:t>
      </w:r>
      <w:r w:rsidR="002F1DF3">
        <w:rPr>
          <w:rFonts w:ascii="Times New Roman" w:eastAsia="Times New Roman" w:hAnsi="Times New Roman" w:cs="Times New Roman"/>
          <w:sz w:val="24"/>
          <w:szCs w:val="24"/>
          <w:lang w:eastAsia="sk-SK"/>
        </w:rPr>
        <w:t>edstavila plán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> reálnej konsolidáci</w:t>
      </w:r>
      <w:r w:rsidR="002F1DF3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="00FC6AB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verejných financií</w:t>
      </w:r>
      <w:r w:rsidR="002F1DF3">
        <w:rPr>
          <w:rFonts w:ascii="Times New Roman" w:hAnsi="Times New Roman" w:cs="Times New Roman"/>
          <w:sz w:val="24"/>
          <w:szCs w:val="24"/>
        </w:rPr>
        <w:t>;</w:t>
      </w:r>
    </w:p>
    <w:p w14:paraId="52976CFC" w14:textId="46D9B961" w:rsidR="00FC6ABE" w:rsidRPr="00C41CA0" w:rsidRDefault="00FC6ABE" w:rsidP="00385E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63CE5C0" w14:textId="77777777" w:rsidR="00C41CA0" w:rsidRPr="00C41CA0" w:rsidRDefault="00C41CA0" w:rsidP="00451BEA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41C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946C74C" w14:textId="77777777" w:rsidR="00B65FC0" w:rsidRPr="00FC6ABE" w:rsidRDefault="001530BE" w:rsidP="00FC6ABE">
      <w:pPr>
        <w:pStyle w:val="Odsekzoznamu"/>
        <w:numPr>
          <w:ilvl w:val="0"/>
          <w:numId w:val="1"/>
        </w:num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iCs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sk-SK"/>
        </w:rPr>
        <w:t>rešpektuje</w:t>
      </w:r>
    </w:p>
    <w:p w14:paraId="6B589290" w14:textId="77777777" w:rsidR="00B65FC0" w:rsidRDefault="00B65FC0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FFB83FE" w14:textId="63EE9342" w:rsidR="001530BE" w:rsidRPr="001530BE" w:rsidRDefault="001530BE" w:rsidP="001530BE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ústavný zákon č. 493/2011 Z. z. o rozpočtovej zodpovednosti, zároveň však chce naplniť účel zákona Národnej rady </w:t>
      </w:r>
      <w:r w:rsidRPr="006A0E3D">
        <w:rPr>
          <w:rFonts w:ascii="Times New Roman" w:hAnsi="Times New Roman" w:cs="Times New Roman"/>
          <w:sz w:val="24"/>
          <w:szCs w:val="24"/>
        </w:rPr>
        <w:t>Slovenskej republiky č. 120/1993 Z. z. o platových pomeroch niektorých ústavných činiteľov Slovenskej republiky</w:t>
      </w:r>
      <w:r>
        <w:rPr>
          <w:rFonts w:ascii="Times New Roman" w:hAnsi="Times New Roman" w:cs="Times New Roman"/>
          <w:sz w:val="24"/>
          <w:szCs w:val="24"/>
        </w:rPr>
        <w:t xml:space="preserve"> uvedený v bode </w:t>
      </w:r>
      <w:r w:rsidR="00640523">
        <w:rPr>
          <w:rFonts w:ascii="Times New Roman" w:hAnsi="Times New Roman" w:cs="Times New Roman"/>
          <w:sz w:val="24"/>
          <w:szCs w:val="24"/>
        </w:rPr>
        <w:t>B</w:t>
      </w:r>
      <w:r w:rsidR="00AB1FF4">
        <w:rPr>
          <w:rFonts w:ascii="Times New Roman" w:hAnsi="Times New Roman" w:cs="Times New Roman"/>
          <w:sz w:val="24"/>
          <w:szCs w:val="24"/>
        </w:rPr>
        <w:t>.</w:t>
      </w:r>
      <w:r w:rsidR="00E814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tohto uznesenia vlády 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Slovenskej republiky</w:t>
      </w:r>
      <w:r>
        <w:rPr>
          <w:rFonts w:ascii="Times New Roman" w:hAnsi="Times New Roman" w:cs="Times New Roman"/>
          <w:sz w:val="24"/>
          <w:szCs w:val="24"/>
        </w:rPr>
        <w:t>, a preto sa rozhodla</w:t>
      </w:r>
      <w:r w:rsidR="00385E49">
        <w:rPr>
          <w:rFonts w:ascii="Times New Roman" w:hAnsi="Times New Roman" w:cs="Times New Roman"/>
          <w:sz w:val="24"/>
          <w:szCs w:val="24"/>
        </w:rPr>
        <w:t xml:space="preserve"> svoj</w:t>
      </w:r>
      <w:r w:rsidR="001C5FFD">
        <w:rPr>
          <w:rFonts w:ascii="Times New Roman" w:hAnsi="Times New Roman" w:cs="Times New Roman"/>
          <w:sz w:val="24"/>
          <w:szCs w:val="24"/>
        </w:rPr>
        <w:t>í</w:t>
      </w:r>
      <w:r w:rsidR="00385E49">
        <w:rPr>
          <w:rFonts w:ascii="Times New Roman" w:hAnsi="Times New Roman" w:cs="Times New Roman"/>
          <w:sz w:val="24"/>
          <w:szCs w:val="24"/>
        </w:rPr>
        <w:t>m uznesením</w:t>
      </w:r>
      <w:r>
        <w:rPr>
          <w:rFonts w:ascii="Times New Roman" w:hAnsi="Times New Roman" w:cs="Times New Roman"/>
          <w:sz w:val="24"/>
          <w:szCs w:val="24"/>
        </w:rPr>
        <w:t xml:space="preserve"> určiť členom vlády 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Slovenskej republiky</w:t>
      </w:r>
      <w:r>
        <w:rPr>
          <w:rFonts w:ascii="Times New Roman" w:hAnsi="Times New Roman" w:cs="Times New Roman"/>
          <w:sz w:val="24"/>
          <w:szCs w:val="24"/>
        </w:rPr>
        <w:t xml:space="preserve"> paušálne náhrady</w:t>
      </w:r>
      <w:r w:rsidR="00640523">
        <w:rPr>
          <w:rFonts w:ascii="Times New Roman" w:hAnsi="Times New Roman" w:cs="Times New Roman"/>
          <w:sz w:val="24"/>
          <w:szCs w:val="24"/>
        </w:rPr>
        <w:t>,</w:t>
      </w:r>
      <w:r w:rsidR="00385E49">
        <w:rPr>
          <w:rFonts w:ascii="Times New Roman" w:hAnsi="Times New Roman" w:cs="Times New Roman"/>
          <w:sz w:val="24"/>
          <w:szCs w:val="24"/>
        </w:rPr>
        <w:t xml:space="preserve"> ako je</w:t>
      </w:r>
      <w:r w:rsidR="00216E73">
        <w:rPr>
          <w:rFonts w:ascii="Times New Roman" w:hAnsi="Times New Roman" w:cs="Times New Roman"/>
          <w:sz w:val="24"/>
          <w:szCs w:val="24"/>
        </w:rPr>
        <w:t xml:space="preserve"> uvedené</w:t>
      </w:r>
      <w:r>
        <w:rPr>
          <w:rFonts w:ascii="Times New Roman" w:hAnsi="Times New Roman" w:cs="Times New Roman"/>
          <w:sz w:val="24"/>
          <w:szCs w:val="24"/>
        </w:rPr>
        <w:t xml:space="preserve"> v bode </w:t>
      </w:r>
      <w:r w:rsidR="00640523">
        <w:rPr>
          <w:rFonts w:ascii="Times New Roman" w:hAnsi="Times New Roman" w:cs="Times New Roman"/>
          <w:sz w:val="24"/>
          <w:szCs w:val="24"/>
        </w:rPr>
        <w:t>E</w:t>
      </w:r>
      <w:r w:rsidR="00AB1FF4">
        <w:rPr>
          <w:rFonts w:ascii="Times New Roman" w:hAnsi="Times New Roman" w:cs="Times New Roman"/>
          <w:sz w:val="24"/>
          <w:szCs w:val="24"/>
        </w:rPr>
        <w:t>.</w:t>
      </w:r>
      <w:r w:rsidR="00640523">
        <w:rPr>
          <w:rFonts w:ascii="Times New Roman" w:hAnsi="Times New Roman" w:cs="Times New Roman"/>
          <w:sz w:val="24"/>
          <w:szCs w:val="24"/>
        </w:rPr>
        <w:t xml:space="preserve"> tohto uznesenia vlády </w:t>
      </w:r>
      <w:r w:rsidR="00640523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Slovenskej republiky</w:t>
      </w:r>
      <w:r w:rsidR="00385E49">
        <w:rPr>
          <w:rFonts w:ascii="Times New Roman" w:hAnsi="Times New Roman" w:cs="Times New Roman"/>
          <w:sz w:val="24"/>
          <w:szCs w:val="24"/>
        </w:rPr>
        <w:t xml:space="preserve">, </w:t>
      </w:r>
      <w:r w:rsidR="00E85E2D">
        <w:rPr>
          <w:rFonts w:ascii="Times New Roman" w:hAnsi="Times New Roman" w:cs="Times New Roman"/>
          <w:sz w:val="24"/>
          <w:szCs w:val="24"/>
        </w:rPr>
        <w:t>čo považuje za dočasné riešenie</w:t>
      </w:r>
      <w:r w:rsidR="00385E49">
        <w:rPr>
          <w:rFonts w:ascii="Times New Roman" w:hAnsi="Times New Roman" w:cs="Times New Roman"/>
          <w:sz w:val="24"/>
          <w:szCs w:val="24"/>
        </w:rPr>
        <w:t xml:space="preserve"> odmeňovania členov vlády Slovenskej republiky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036D7C" w14:textId="77777777" w:rsidR="00BD7AC3" w:rsidRDefault="00BD7AC3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18BE917" w14:textId="77777777" w:rsidR="001530BE" w:rsidRPr="001530BE" w:rsidRDefault="00E85E2D" w:rsidP="001530BE">
      <w:pPr>
        <w:pStyle w:val="Odsekzoznamu"/>
        <w:numPr>
          <w:ilvl w:val="0"/>
          <w:numId w:val="1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určuje</w:t>
      </w:r>
    </w:p>
    <w:p w14:paraId="5F79F64A" w14:textId="77777777" w:rsidR="001530BE" w:rsidRDefault="001530BE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4EA540A" w14:textId="671544FA" w:rsidR="001530BE" w:rsidRDefault="001530BE" w:rsidP="00E85E2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385E4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mesačnú 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>paušálnu náhradu členom vlády Slovenskej republiky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E85E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podľa § 14 ods. 1 zákona Národnej rady </w:t>
      </w:r>
      <w:r w:rsidR="00E85E2D" w:rsidRPr="006A0E3D">
        <w:rPr>
          <w:rFonts w:ascii="Times New Roman" w:hAnsi="Times New Roman" w:cs="Times New Roman"/>
          <w:sz w:val="24"/>
          <w:szCs w:val="24"/>
        </w:rPr>
        <w:t>Slovenskej republiky č. 120/1993 Z. z. o platových pomeroch niektorých ústavných činiteľov Slovenskej republiky</w:t>
      </w:r>
      <w:r w:rsidR="00E85E2D">
        <w:rPr>
          <w:rFonts w:ascii="Times New Roman" w:hAnsi="Times New Roman" w:cs="Times New Roman"/>
          <w:sz w:val="24"/>
          <w:szCs w:val="24"/>
        </w:rPr>
        <w:t xml:space="preserve"> vo výške 4,5-násobku priemernej nominálnej mesačnej mzdy v hospodárstve Slovenskej republiky určenej Štatistickým úradom Slovenskej republiky pre predsedu vlády Slovenskej republiky, vo výške 3,5-násobku priemernej nominálnej mesačnej mzdy v hospodárstve Slovenskej republiky určenej Štatistickým úradom Slovenskej republiky pre podpredsedu vlády Slovenskej republiky, vo výške 3,1-násobku priemernej nominálnej mesačnej mzdy v hospodárstve Slovenskej republiky určenej Štatistickým úradom Slovenskej republiky pre ministra, pričom ak minister vykonáva aj funkciu</w:t>
      </w:r>
      <w:r w:rsidR="00684E3D">
        <w:rPr>
          <w:rFonts w:ascii="Times New Roman" w:hAnsi="Times New Roman" w:cs="Times New Roman"/>
          <w:sz w:val="24"/>
          <w:szCs w:val="24"/>
        </w:rPr>
        <w:t xml:space="preserve"> podpredsedu vlády Slovenskej republiky, patria mu paušálne náhrady vo výške určenej pre podpredsedu vlády S</w:t>
      </w:r>
      <w:r w:rsidR="003262B2">
        <w:rPr>
          <w:rFonts w:ascii="Times New Roman" w:hAnsi="Times New Roman" w:cs="Times New Roman"/>
          <w:sz w:val="24"/>
          <w:szCs w:val="24"/>
        </w:rPr>
        <w:t>lovenskej republiky</w:t>
      </w:r>
      <w:r w:rsidR="00236A91">
        <w:rPr>
          <w:rFonts w:ascii="Times New Roman" w:hAnsi="Times New Roman" w:cs="Times New Roman"/>
          <w:sz w:val="24"/>
          <w:szCs w:val="24"/>
        </w:rPr>
        <w:t>;</w:t>
      </w:r>
    </w:p>
    <w:p w14:paraId="62E850F9" w14:textId="0577398D" w:rsidR="00684E3D" w:rsidRDefault="00684E3D" w:rsidP="00E85E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9E78893" w14:textId="7A144CFA" w:rsidR="00684E3D" w:rsidRPr="00684E3D" w:rsidRDefault="00684E3D" w:rsidP="00E85E2D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0342CB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d</w:t>
      </w:r>
      <w:r w:rsidR="007C650B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</w:t>
      </w:r>
      <w:r w:rsidR="00C40003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7</w:t>
      </w:r>
      <w:bookmarkStart w:id="0" w:name="_GoBack"/>
      <w:bookmarkEnd w:id="0"/>
      <w:r w:rsidR="007C650B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. februára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2024;</w:t>
      </w:r>
    </w:p>
    <w:p w14:paraId="0CA6F7B3" w14:textId="77777777" w:rsidR="001530BE" w:rsidRDefault="001530BE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C794F5D" w14:textId="2E539FE6" w:rsidR="001530BE" w:rsidRPr="003262B2" w:rsidRDefault="003262B2" w:rsidP="003262B2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</w:pPr>
      <w:r w:rsidRPr="003262B2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ukladá</w:t>
      </w:r>
    </w:p>
    <w:p w14:paraId="54E68B9C" w14:textId="5929FFDD" w:rsidR="001530BE" w:rsidRDefault="001530BE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B499BCD" w14:textId="0F5E2B3D" w:rsidR="003262B2" w:rsidRPr="003262B2" w:rsidRDefault="003262B2" w:rsidP="003262B2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ministrovi financií </w:t>
      </w:r>
    </w:p>
    <w:p w14:paraId="2B86BE02" w14:textId="2757F906" w:rsidR="001530BE" w:rsidRDefault="001530BE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4F924D5" w14:textId="47F4B0B5" w:rsidR="003262B2" w:rsidRDefault="003262B2" w:rsidP="00640523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vyčleniť finančné prostriedky z kapitoly Všeobecná pokladničná správa na úpravu paušálnych náhrad členo</w:t>
      </w:r>
      <w:r w:rsidR="00216E73">
        <w:rPr>
          <w:rFonts w:ascii="Times New Roman" w:eastAsia="Times New Roman" w:hAnsi="Times New Roman" w:cs="Times New Roman"/>
          <w:sz w:val="24"/>
          <w:szCs w:val="24"/>
          <w:lang w:eastAsia="sk-SK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vlády Slovenskej republiky</w:t>
      </w:r>
      <w:r w:rsidR="00216E7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bodu </w:t>
      </w:r>
      <w:r w:rsidR="00640523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="00AB1FF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216E7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tohto uznesenia vlády Slovenskej republiky</w:t>
      </w:r>
      <w:r w:rsidR="00AB1FF4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14:paraId="4D6B49F1" w14:textId="391D46F2" w:rsidR="003262B2" w:rsidRDefault="003262B2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3377773" w14:textId="71EE3FD4" w:rsidR="00AB1FF4" w:rsidRDefault="00AB1FF4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C13AC0A" w14:textId="77777777" w:rsidR="00AB1FF4" w:rsidRDefault="00AB1FF4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50D015F" w14:textId="350E6AFA" w:rsidR="003262B2" w:rsidRPr="003262B2" w:rsidRDefault="003262B2" w:rsidP="003262B2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zrušuje</w:t>
      </w:r>
    </w:p>
    <w:p w14:paraId="4414B6DC" w14:textId="052ABAFC" w:rsidR="003262B2" w:rsidRDefault="003262B2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35417EF" w14:textId="52E513A6" w:rsidR="003262B2" w:rsidRDefault="005E1531" w:rsidP="003262B2">
      <w:pPr>
        <w:spacing w:after="0" w:line="240" w:lineRule="auto"/>
        <w:ind w:left="1134" w:hanging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3262B2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 č. 284 zo dňa 28. marca 2001.</w:t>
      </w:r>
    </w:p>
    <w:p w14:paraId="6B342080" w14:textId="77777777" w:rsidR="001530BE" w:rsidRDefault="001530BE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9CFBD2B" w14:textId="77777777" w:rsidR="001530BE" w:rsidRPr="00C41CA0" w:rsidRDefault="001530BE" w:rsidP="00BD7A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198FF66" w14:textId="39D175F7" w:rsidR="007E0A31" w:rsidRPr="00216DA5" w:rsidRDefault="003262B2" w:rsidP="00A636BD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Vykoná: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D2210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minister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financií</w:t>
      </w:r>
    </w:p>
    <w:sectPr w:rsidR="007E0A31" w:rsidRPr="00216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001F1"/>
    <w:multiLevelType w:val="hybridMultilevel"/>
    <w:tmpl w:val="81760CD4"/>
    <w:lvl w:ilvl="0" w:tplc="4560FA4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A0"/>
    <w:rsid w:val="00005F7D"/>
    <w:rsid w:val="0002218D"/>
    <w:rsid w:val="000237CD"/>
    <w:rsid w:val="000342CB"/>
    <w:rsid w:val="001530BE"/>
    <w:rsid w:val="00186CAC"/>
    <w:rsid w:val="001C5FFD"/>
    <w:rsid w:val="0020332B"/>
    <w:rsid w:val="00210E7D"/>
    <w:rsid w:val="00216DA5"/>
    <w:rsid w:val="00216E73"/>
    <w:rsid w:val="00236A91"/>
    <w:rsid w:val="002F1DF3"/>
    <w:rsid w:val="0031350F"/>
    <w:rsid w:val="003262B2"/>
    <w:rsid w:val="00336996"/>
    <w:rsid w:val="0038370D"/>
    <w:rsid w:val="00385E49"/>
    <w:rsid w:val="0043313F"/>
    <w:rsid w:val="0043414A"/>
    <w:rsid w:val="00451BEA"/>
    <w:rsid w:val="0049393D"/>
    <w:rsid w:val="004A1ECE"/>
    <w:rsid w:val="0050640F"/>
    <w:rsid w:val="00516E56"/>
    <w:rsid w:val="005467DC"/>
    <w:rsid w:val="00557971"/>
    <w:rsid w:val="00563114"/>
    <w:rsid w:val="005E1531"/>
    <w:rsid w:val="005F1000"/>
    <w:rsid w:val="00640523"/>
    <w:rsid w:val="00684E3D"/>
    <w:rsid w:val="006A0E3D"/>
    <w:rsid w:val="006C7293"/>
    <w:rsid w:val="00701B41"/>
    <w:rsid w:val="00765DE5"/>
    <w:rsid w:val="007871E6"/>
    <w:rsid w:val="007C2BFE"/>
    <w:rsid w:val="007C650B"/>
    <w:rsid w:val="007E0A31"/>
    <w:rsid w:val="0081239C"/>
    <w:rsid w:val="008656C9"/>
    <w:rsid w:val="00875E70"/>
    <w:rsid w:val="008965B4"/>
    <w:rsid w:val="00897DF8"/>
    <w:rsid w:val="008A41BF"/>
    <w:rsid w:val="00953620"/>
    <w:rsid w:val="009B2B0D"/>
    <w:rsid w:val="009D4303"/>
    <w:rsid w:val="009F1B03"/>
    <w:rsid w:val="00A11369"/>
    <w:rsid w:val="00A11996"/>
    <w:rsid w:val="00A176CD"/>
    <w:rsid w:val="00A31298"/>
    <w:rsid w:val="00A636BD"/>
    <w:rsid w:val="00A80FBF"/>
    <w:rsid w:val="00AA71FC"/>
    <w:rsid w:val="00AB1FF4"/>
    <w:rsid w:val="00AB6C21"/>
    <w:rsid w:val="00AC1658"/>
    <w:rsid w:val="00B0566B"/>
    <w:rsid w:val="00B30A5C"/>
    <w:rsid w:val="00B5272D"/>
    <w:rsid w:val="00B65FC0"/>
    <w:rsid w:val="00BD249F"/>
    <w:rsid w:val="00BD6388"/>
    <w:rsid w:val="00BD7AC3"/>
    <w:rsid w:val="00C40003"/>
    <w:rsid w:val="00C41CA0"/>
    <w:rsid w:val="00C50A94"/>
    <w:rsid w:val="00CA0EB2"/>
    <w:rsid w:val="00CD7B5F"/>
    <w:rsid w:val="00CE17EF"/>
    <w:rsid w:val="00D2210A"/>
    <w:rsid w:val="00D3314C"/>
    <w:rsid w:val="00D800F1"/>
    <w:rsid w:val="00DD10E2"/>
    <w:rsid w:val="00DD2CDB"/>
    <w:rsid w:val="00DE6B26"/>
    <w:rsid w:val="00DE7607"/>
    <w:rsid w:val="00E4017F"/>
    <w:rsid w:val="00E5399A"/>
    <w:rsid w:val="00E619B0"/>
    <w:rsid w:val="00E62C58"/>
    <w:rsid w:val="00E81432"/>
    <w:rsid w:val="00E85E2D"/>
    <w:rsid w:val="00EC46DE"/>
    <w:rsid w:val="00EE0E2A"/>
    <w:rsid w:val="00F03ACD"/>
    <w:rsid w:val="00F34E2E"/>
    <w:rsid w:val="00F424A9"/>
    <w:rsid w:val="00F62AAE"/>
    <w:rsid w:val="00F941B1"/>
    <w:rsid w:val="00FC6ABE"/>
    <w:rsid w:val="00FE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18ED"/>
  <w15:docId w15:val="{65EC7FA6-2A88-4A5B-A4C7-EF9DBC16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4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1CA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5272D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C6A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C6A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C6AB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C6AB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C6ABE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FC6A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WKX3UHSAJ2R6-2-1279464</_dlc_DocId>
    <_dlc_DocIdUrl xmlns="e60a29af-d413-48d4-bd90-fe9d2a897e4b">
      <Url>https://ovdmasv601/sites/DMS/_layouts/15/DocIdRedir.aspx?ID=WKX3UHSAJ2R6-2-1279464</Url>
      <Description>WKX3UHSAJ2R6-2-1279464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EEAC-07A4-48D3-B4CE-ED26F5C59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478E35-674B-4EE7-9441-58CFFB11FC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FFBBA6-889A-47AF-8D5B-67CE3FD115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1A3E9-580F-4460-B09B-620DFA1C1C58}">
  <ds:schemaRefs>
    <ds:schemaRef ds:uri="http://schemas.microsoft.com/office/2006/metadata/propertie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91231A79-6421-46AD-99EC-31DB16F6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Malatinský Michal</dc:creator>
  <cp:lastModifiedBy>Malatinský Michal</cp:lastModifiedBy>
  <cp:revision>7</cp:revision>
  <cp:lastPrinted>2024-01-23T10:49:00Z</cp:lastPrinted>
  <dcterms:created xsi:type="dcterms:W3CDTF">2024-01-23T06:35:00Z</dcterms:created>
  <dcterms:modified xsi:type="dcterms:W3CDTF">2024-02-05T11:42:00Z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d2c7227d-a1c6-44f2-b625-1ba87cd0dea1</vt:lpwstr>
  </property>
</Properties>
</file>